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2FD" w:rsidRPr="00210143" w:rsidRDefault="003F42FD" w:rsidP="003F42FD">
      <w:pPr>
        <w:jc w:val="right"/>
        <w:rPr>
          <w:rFonts w:ascii="Arial" w:hAnsi="Arial" w:cs="Arial"/>
          <w:b/>
          <w:sz w:val="19"/>
          <w:szCs w:val="19"/>
        </w:rPr>
      </w:pPr>
      <w:r w:rsidRPr="00210143">
        <w:rPr>
          <w:rFonts w:ascii="Arial" w:hAnsi="Arial" w:cs="Arial"/>
          <w:b/>
          <w:sz w:val="19"/>
          <w:szCs w:val="19"/>
        </w:rPr>
        <w:t>EK-</w:t>
      </w:r>
      <w:r w:rsidR="006430B9" w:rsidRPr="00210143">
        <w:rPr>
          <w:rFonts w:ascii="Arial" w:hAnsi="Arial" w:cs="Arial"/>
          <w:b/>
          <w:sz w:val="19"/>
          <w:szCs w:val="19"/>
        </w:rPr>
        <w:t>1</w:t>
      </w:r>
    </w:p>
    <w:p w:rsidR="003F42FD" w:rsidRPr="00210143" w:rsidRDefault="003F42FD" w:rsidP="003F42FD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210143">
        <w:rPr>
          <w:rFonts w:ascii="Arial" w:hAnsi="Arial" w:cs="Arial"/>
          <w:b/>
          <w:sz w:val="19"/>
          <w:szCs w:val="19"/>
          <w:u w:val="single"/>
        </w:rPr>
        <w:t>ANTALYA İŞLETME MÜDÜRLÜĞÜ SORUML</w:t>
      </w:r>
      <w:r w:rsidR="00080067" w:rsidRPr="00210143">
        <w:rPr>
          <w:rFonts w:ascii="Arial" w:hAnsi="Arial" w:cs="Arial"/>
          <w:b/>
          <w:sz w:val="19"/>
          <w:szCs w:val="19"/>
          <w:u w:val="single"/>
        </w:rPr>
        <w:t xml:space="preserve">ULUK SAHASINDAKİ NATO </w:t>
      </w:r>
      <w:proofErr w:type="gramStart"/>
      <w:r w:rsidR="00080067" w:rsidRPr="00210143">
        <w:rPr>
          <w:rFonts w:ascii="Arial" w:hAnsi="Arial" w:cs="Arial"/>
          <w:b/>
          <w:sz w:val="19"/>
          <w:szCs w:val="19"/>
          <w:u w:val="single"/>
        </w:rPr>
        <w:t>BORU  HAT</w:t>
      </w:r>
      <w:r w:rsidRPr="00210143">
        <w:rPr>
          <w:rFonts w:ascii="Arial" w:hAnsi="Arial" w:cs="Arial"/>
          <w:b/>
          <w:sz w:val="19"/>
          <w:szCs w:val="19"/>
          <w:u w:val="single"/>
        </w:rPr>
        <w:t>LARI</w:t>
      </w:r>
      <w:proofErr w:type="gramEnd"/>
      <w:r w:rsidRPr="00210143">
        <w:rPr>
          <w:rFonts w:ascii="Arial" w:hAnsi="Arial" w:cs="Arial"/>
          <w:b/>
          <w:sz w:val="19"/>
          <w:szCs w:val="19"/>
          <w:u w:val="single"/>
        </w:rPr>
        <w:t xml:space="preserve">  GÜZERGAHLARI</w:t>
      </w:r>
    </w:p>
    <w:p w:rsidR="003F42FD" w:rsidRPr="00210143" w:rsidRDefault="003F42FD" w:rsidP="003F42FD">
      <w:pPr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210143">
        <w:rPr>
          <w:rFonts w:ascii="Arial" w:hAnsi="Arial" w:cs="Arial"/>
          <w:b/>
          <w:sz w:val="19"/>
          <w:szCs w:val="19"/>
          <w:u w:val="single"/>
        </w:rPr>
        <w:t>1.</w:t>
      </w:r>
      <w:r w:rsidRPr="00210143">
        <w:rPr>
          <w:rFonts w:ascii="Arial" w:hAnsi="Arial" w:cs="Arial"/>
          <w:b/>
          <w:sz w:val="19"/>
          <w:szCs w:val="19"/>
          <w:u w:val="single"/>
        </w:rPr>
        <w:tab/>
        <w:t>ANTALYA- KÜTAHYA 8” BORU HATTI GÜZERGAHI</w:t>
      </w:r>
    </w:p>
    <w:p w:rsidR="003F42FD" w:rsidRPr="00210143" w:rsidRDefault="003F42FD" w:rsidP="003F42FD">
      <w:pPr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210143">
        <w:rPr>
          <w:rFonts w:ascii="Arial" w:hAnsi="Arial" w:cs="Arial"/>
          <w:sz w:val="19"/>
          <w:szCs w:val="19"/>
        </w:rPr>
        <w:t xml:space="preserve">        </w:t>
      </w:r>
      <w:proofErr w:type="spellStart"/>
      <w:r w:rsidRPr="00210143">
        <w:rPr>
          <w:rFonts w:ascii="Arial" w:hAnsi="Arial" w:cs="Arial"/>
          <w:sz w:val="19"/>
          <w:szCs w:val="19"/>
        </w:rPr>
        <w:t>Müdürlüğümüz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sorumluluğu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altında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bulunan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NATO </w:t>
      </w:r>
      <w:proofErr w:type="spellStart"/>
      <w:r w:rsidRPr="00210143">
        <w:rPr>
          <w:rFonts w:ascii="Arial" w:hAnsi="Arial" w:cs="Arial"/>
          <w:sz w:val="19"/>
          <w:szCs w:val="19"/>
        </w:rPr>
        <w:t>boru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hattımız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Antalya’dan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Eskişehir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istikametine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doğru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olup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Antalya </w:t>
      </w:r>
      <w:proofErr w:type="spellStart"/>
      <w:r w:rsidRPr="00210143">
        <w:rPr>
          <w:rFonts w:ascii="Arial" w:hAnsi="Arial" w:cs="Arial"/>
          <w:sz w:val="19"/>
          <w:szCs w:val="19"/>
        </w:rPr>
        <w:t>Sarısu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Orman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Kampı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içerisinde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bulunan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Deniz </w:t>
      </w:r>
      <w:proofErr w:type="spellStart"/>
      <w:r w:rsidRPr="00210143">
        <w:rPr>
          <w:rFonts w:ascii="Arial" w:hAnsi="Arial" w:cs="Arial"/>
          <w:sz w:val="19"/>
          <w:szCs w:val="19"/>
        </w:rPr>
        <w:t>Terminalimizden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başlayıp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Antalya, </w:t>
      </w:r>
      <w:proofErr w:type="spellStart"/>
      <w:r w:rsidRPr="00210143">
        <w:rPr>
          <w:rFonts w:ascii="Arial" w:hAnsi="Arial" w:cs="Arial"/>
          <w:sz w:val="19"/>
          <w:szCs w:val="19"/>
        </w:rPr>
        <w:t>Burdur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Isparta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Afyonkarahisar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sınırları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içerisinden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geçerek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Kütahya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İli </w:t>
      </w:r>
      <w:proofErr w:type="spellStart"/>
      <w:r w:rsidRPr="00210143">
        <w:rPr>
          <w:rFonts w:ascii="Arial" w:hAnsi="Arial" w:cs="Arial"/>
          <w:sz w:val="19"/>
          <w:szCs w:val="19"/>
        </w:rPr>
        <w:t>Merkez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Sabuncupınar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köyünde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Müdürlüğümüz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sorumluluk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sahası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ermektedir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. </w:t>
      </w:r>
      <w:proofErr w:type="spellStart"/>
      <w:r w:rsidRPr="00210143">
        <w:rPr>
          <w:rFonts w:ascii="Arial" w:hAnsi="Arial" w:cs="Arial"/>
          <w:sz w:val="19"/>
          <w:szCs w:val="19"/>
        </w:rPr>
        <w:t>Bundan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sonraki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Eskişehir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istikametine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doğru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hattımızın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sorumluluğu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Eskişehir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İşletme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Müdürlüğüne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aittir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                      </w:t>
      </w:r>
    </w:p>
    <w:p w:rsidR="003F42FD" w:rsidRPr="00210143" w:rsidRDefault="003F42FD" w:rsidP="003F42FD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sz w:val="19"/>
          <w:szCs w:val="19"/>
        </w:rPr>
      </w:pPr>
      <w:r w:rsidRPr="00210143">
        <w:rPr>
          <w:rFonts w:ascii="Arial" w:hAnsi="Arial" w:cs="Arial"/>
          <w:b/>
          <w:sz w:val="19"/>
          <w:szCs w:val="19"/>
        </w:rPr>
        <w:t>ANTALYA İLİ DAHİLİNDEKİ BORU HATTI</w:t>
      </w:r>
      <w:r w:rsidRPr="00210143">
        <w:rPr>
          <w:rFonts w:ascii="Arial" w:hAnsi="Arial" w:cs="Arial"/>
          <w:sz w:val="19"/>
          <w:szCs w:val="19"/>
        </w:rPr>
        <w:t xml:space="preserve">        </w:t>
      </w:r>
    </w:p>
    <w:p w:rsidR="003F42FD" w:rsidRPr="00210143" w:rsidRDefault="003F42FD" w:rsidP="003F42FD">
      <w:pPr>
        <w:spacing w:after="0"/>
        <w:ind w:firstLine="708"/>
        <w:jc w:val="both"/>
        <w:rPr>
          <w:rFonts w:ascii="Arial" w:hAnsi="Arial" w:cs="Arial"/>
          <w:sz w:val="19"/>
          <w:szCs w:val="19"/>
        </w:rPr>
      </w:pPr>
      <w:r w:rsidRPr="00210143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210143">
        <w:rPr>
          <w:rFonts w:ascii="Arial" w:hAnsi="Arial" w:cs="Arial"/>
          <w:sz w:val="19"/>
          <w:szCs w:val="19"/>
        </w:rPr>
        <w:t xml:space="preserve">Antalya İli </w:t>
      </w:r>
      <w:proofErr w:type="spellStart"/>
      <w:r w:rsidRPr="00210143">
        <w:rPr>
          <w:rFonts w:ascii="Arial" w:hAnsi="Arial" w:cs="Arial"/>
          <w:sz w:val="19"/>
          <w:szCs w:val="19"/>
        </w:rPr>
        <w:t>sınırları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içinde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hattımız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Antalya </w:t>
      </w:r>
      <w:proofErr w:type="spellStart"/>
      <w:r w:rsidRPr="00210143">
        <w:rPr>
          <w:rFonts w:ascii="Arial" w:hAnsi="Arial" w:cs="Arial"/>
          <w:sz w:val="19"/>
          <w:szCs w:val="19"/>
        </w:rPr>
        <w:t>Sarısu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Orman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Kampı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içerisindeki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Deniz </w:t>
      </w:r>
      <w:proofErr w:type="spellStart"/>
      <w:r w:rsidRPr="00210143">
        <w:rPr>
          <w:rFonts w:ascii="Arial" w:hAnsi="Arial" w:cs="Arial"/>
          <w:sz w:val="19"/>
          <w:szCs w:val="19"/>
        </w:rPr>
        <w:t>terminalimizden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başlayarak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Tünek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Tepe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Dağı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dibindeki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İşletme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Müdürlüğümüze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gelmektedir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  <w:proofErr w:type="gram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Müdürlüğümüzden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çıkışı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kuzey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istikametinden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; </w:t>
      </w:r>
      <w:proofErr w:type="spellStart"/>
      <w:r w:rsidRPr="00210143">
        <w:rPr>
          <w:rFonts w:ascii="Arial" w:hAnsi="Arial" w:cs="Arial"/>
          <w:sz w:val="19"/>
          <w:szCs w:val="19"/>
        </w:rPr>
        <w:t>Balık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gölü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mevkii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Hurma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TF-7 Tank </w:t>
      </w:r>
      <w:proofErr w:type="spellStart"/>
      <w:r w:rsidRPr="00210143">
        <w:rPr>
          <w:rFonts w:ascii="Arial" w:hAnsi="Arial" w:cs="Arial"/>
          <w:sz w:val="19"/>
          <w:szCs w:val="19"/>
        </w:rPr>
        <w:t>Çiftliğimize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giriş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çıkıştan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Çakırlar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Eyreğin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ağzı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Bahtılı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Çayı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Duraliler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Çocuk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Orman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Ağaçlandırma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Alanı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Kepez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altı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Kepez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üstü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Eski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Antalya </w:t>
      </w:r>
      <w:proofErr w:type="spellStart"/>
      <w:r w:rsidRPr="00210143">
        <w:rPr>
          <w:rFonts w:ascii="Arial" w:hAnsi="Arial" w:cs="Arial"/>
          <w:sz w:val="19"/>
          <w:szCs w:val="19"/>
        </w:rPr>
        <w:t>yolundan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Yeşilbayır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Yeniköy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Belediyeleri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Kırkgöz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Selimiye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Kovanlık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AE-3 </w:t>
      </w:r>
      <w:proofErr w:type="spellStart"/>
      <w:r w:rsidRPr="00210143">
        <w:rPr>
          <w:rFonts w:ascii="Arial" w:hAnsi="Arial" w:cs="Arial"/>
          <w:sz w:val="19"/>
          <w:szCs w:val="19"/>
        </w:rPr>
        <w:t>Pompa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İstasyonumuza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giriş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çıkıştan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Orta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ova </w:t>
      </w:r>
      <w:proofErr w:type="spellStart"/>
      <w:r w:rsidRPr="00210143">
        <w:rPr>
          <w:rFonts w:ascii="Arial" w:hAnsi="Arial" w:cs="Arial"/>
          <w:sz w:val="19"/>
          <w:szCs w:val="19"/>
        </w:rPr>
        <w:t>mevkii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Dağbeli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Bademağacından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Boğazköy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(</w:t>
      </w:r>
      <w:proofErr w:type="spellStart"/>
      <w:r w:rsidRPr="00210143">
        <w:rPr>
          <w:rFonts w:ascii="Arial" w:hAnsi="Arial" w:cs="Arial"/>
          <w:sz w:val="19"/>
          <w:szCs w:val="19"/>
        </w:rPr>
        <w:t>Burdur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210143">
        <w:rPr>
          <w:rFonts w:ascii="Arial" w:hAnsi="Arial" w:cs="Arial"/>
          <w:sz w:val="19"/>
          <w:szCs w:val="19"/>
        </w:rPr>
        <w:t>istikametine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doğru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Antalya </w:t>
      </w:r>
      <w:proofErr w:type="spellStart"/>
      <w:r w:rsidRPr="00210143">
        <w:rPr>
          <w:rFonts w:ascii="Arial" w:hAnsi="Arial" w:cs="Arial"/>
          <w:sz w:val="19"/>
          <w:szCs w:val="19"/>
        </w:rPr>
        <w:t>il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sınırlarını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terk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etmektedir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</w:p>
    <w:p w:rsidR="003F42FD" w:rsidRPr="00210143" w:rsidRDefault="003F42FD" w:rsidP="003F42FD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210143">
        <w:rPr>
          <w:rFonts w:ascii="Arial" w:hAnsi="Arial" w:cs="Arial"/>
          <w:b/>
          <w:sz w:val="19"/>
          <w:szCs w:val="19"/>
        </w:rPr>
        <w:t>BURDUR İLİ SINIRLARI DAHİLİNDEKİ BORU HATTI</w:t>
      </w:r>
    </w:p>
    <w:p w:rsidR="003F42FD" w:rsidRPr="00210143" w:rsidRDefault="003F42FD" w:rsidP="003F42FD">
      <w:pPr>
        <w:spacing w:after="0"/>
        <w:ind w:firstLine="1080"/>
        <w:jc w:val="both"/>
        <w:rPr>
          <w:rFonts w:ascii="Arial" w:hAnsi="Arial" w:cs="Arial"/>
          <w:sz w:val="19"/>
          <w:szCs w:val="19"/>
        </w:rPr>
      </w:pPr>
      <w:proofErr w:type="spellStart"/>
      <w:r w:rsidRPr="00210143">
        <w:rPr>
          <w:rFonts w:ascii="Arial" w:hAnsi="Arial" w:cs="Arial"/>
          <w:sz w:val="19"/>
          <w:szCs w:val="19"/>
        </w:rPr>
        <w:t>Burdur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İli </w:t>
      </w:r>
      <w:proofErr w:type="spellStart"/>
      <w:r w:rsidRPr="00210143">
        <w:rPr>
          <w:rFonts w:ascii="Arial" w:hAnsi="Arial" w:cs="Arial"/>
          <w:sz w:val="19"/>
          <w:szCs w:val="19"/>
        </w:rPr>
        <w:t>sınırları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içerisine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Bademağacı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(ANTALYA) </w:t>
      </w:r>
      <w:proofErr w:type="spellStart"/>
      <w:r w:rsidRPr="00210143">
        <w:rPr>
          <w:rFonts w:ascii="Arial" w:hAnsi="Arial" w:cs="Arial"/>
          <w:sz w:val="19"/>
          <w:szCs w:val="19"/>
        </w:rPr>
        <w:t>istikametinden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hattımız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Boğazköy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Menendire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Burnu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Uğurlu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Karapınar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Bucak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İlçesi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Seydi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Dağarcık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Çeltikçi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Kuzköy,Tekkeköy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’ den AE-4 </w:t>
      </w:r>
      <w:proofErr w:type="spellStart"/>
      <w:r w:rsidRPr="00210143">
        <w:rPr>
          <w:rFonts w:ascii="Arial" w:hAnsi="Arial" w:cs="Arial"/>
          <w:sz w:val="19"/>
          <w:szCs w:val="19"/>
        </w:rPr>
        <w:t>Pompa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İstasyonumuza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giriş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çıkıştan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210143">
        <w:rPr>
          <w:rFonts w:ascii="Arial" w:hAnsi="Arial" w:cs="Arial"/>
          <w:sz w:val="19"/>
          <w:szCs w:val="19"/>
        </w:rPr>
        <w:t>Tekke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yokuş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dibi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Taşdibi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Mağrap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Toptaş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Burcu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Dere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Akça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Dere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Bahçelik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Sarıova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Eren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Ardıç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Gökpınar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Kıryeri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mevkii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Yakaköy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Çatağıl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Eskiyere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Gökçebağ’dan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Gölbaşı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(</w:t>
      </w:r>
      <w:proofErr w:type="spellStart"/>
      <w:r w:rsidRPr="00210143">
        <w:rPr>
          <w:rFonts w:ascii="Arial" w:hAnsi="Arial" w:cs="Arial"/>
          <w:sz w:val="19"/>
          <w:szCs w:val="19"/>
        </w:rPr>
        <w:t>Isparta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210143">
        <w:rPr>
          <w:rFonts w:ascii="Arial" w:hAnsi="Arial" w:cs="Arial"/>
          <w:sz w:val="19"/>
          <w:szCs w:val="19"/>
        </w:rPr>
        <w:t>istikametine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doğru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Burdur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İl </w:t>
      </w:r>
      <w:proofErr w:type="spellStart"/>
      <w:r w:rsidRPr="00210143">
        <w:rPr>
          <w:rFonts w:ascii="Arial" w:hAnsi="Arial" w:cs="Arial"/>
          <w:sz w:val="19"/>
          <w:szCs w:val="19"/>
        </w:rPr>
        <w:t>sınırlarını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terk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etmektedir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</w:p>
    <w:p w:rsidR="003F42FD" w:rsidRPr="00210143" w:rsidRDefault="003F42FD" w:rsidP="003F42FD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210143">
        <w:rPr>
          <w:rFonts w:ascii="Arial" w:hAnsi="Arial" w:cs="Arial"/>
          <w:b/>
          <w:sz w:val="19"/>
          <w:szCs w:val="19"/>
        </w:rPr>
        <w:t xml:space="preserve"> ISPARTA İL SINIRLARI DAHİLİNDEKİ BORU HATTI</w:t>
      </w:r>
    </w:p>
    <w:p w:rsidR="003F42FD" w:rsidRPr="00210143" w:rsidRDefault="003F42FD" w:rsidP="003F42FD">
      <w:pPr>
        <w:spacing w:after="0"/>
        <w:jc w:val="both"/>
        <w:rPr>
          <w:rFonts w:ascii="Arial" w:hAnsi="Arial" w:cs="Arial"/>
          <w:bCs/>
          <w:sz w:val="19"/>
          <w:szCs w:val="19"/>
        </w:rPr>
      </w:pPr>
      <w:r w:rsidRPr="00210143">
        <w:rPr>
          <w:rFonts w:ascii="Arial" w:hAnsi="Arial" w:cs="Arial"/>
          <w:sz w:val="19"/>
          <w:szCs w:val="19"/>
        </w:rPr>
        <w:t xml:space="preserve">          </w:t>
      </w:r>
      <w:proofErr w:type="spellStart"/>
      <w:r w:rsidRPr="00210143">
        <w:rPr>
          <w:rFonts w:ascii="Arial" w:hAnsi="Arial" w:cs="Arial"/>
          <w:sz w:val="19"/>
          <w:szCs w:val="19"/>
        </w:rPr>
        <w:t>Isparta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İl </w:t>
      </w:r>
      <w:proofErr w:type="spellStart"/>
      <w:r w:rsidRPr="00210143">
        <w:rPr>
          <w:rFonts w:ascii="Arial" w:hAnsi="Arial" w:cs="Arial"/>
          <w:sz w:val="19"/>
          <w:szCs w:val="19"/>
        </w:rPr>
        <w:t>sınırları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içerisine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Gökçebağ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(</w:t>
      </w:r>
      <w:proofErr w:type="spellStart"/>
      <w:r w:rsidRPr="00210143">
        <w:rPr>
          <w:rFonts w:ascii="Arial" w:hAnsi="Arial" w:cs="Arial"/>
          <w:sz w:val="19"/>
          <w:szCs w:val="19"/>
        </w:rPr>
        <w:t>Burdur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210143">
        <w:rPr>
          <w:rFonts w:ascii="Arial" w:hAnsi="Arial" w:cs="Arial"/>
          <w:sz w:val="19"/>
          <w:szCs w:val="19"/>
        </w:rPr>
        <w:t>istikametinden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hattımız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Gölbaşı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Köşk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Mevkii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Gümüşgün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Keçiborlu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Kılıç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Kasabası,Yeşilyurt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yolu,Kozluca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Kaplanlı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Aydoğmuş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Dinar </w:t>
      </w:r>
      <w:proofErr w:type="spellStart"/>
      <w:r w:rsidRPr="00210143">
        <w:rPr>
          <w:rFonts w:ascii="Arial" w:hAnsi="Arial" w:cs="Arial"/>
          <w:sz w:val="19"/>
          <w:szCs w:val="19"/>
        </w:rPr>
        <w:t>Dikici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(AFYONKARAHİSAR) </w:t>
      </w:r>
      <w:proofErr w:type="spellStart"/>
      <w:r w:rsidRPr="00210143">
        <w:rPr>
          <w:rFonts w:ascii="Arial" w:hAnsi="Arial" w:cs="Arial"/>
          <w:sz w:val="19"/>
          <w:szCs w:val="19"/>
        </w:rPr>
        <w:t>istikametine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doğru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Isparta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sınırlarını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terk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etmektedir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</w:p>
    <w:p w:rsidR="003F42FD" w:rsidRPr="00210143" w:rsidRDefault="003F42FD" w:rsidP="003F42FD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9"/>
          <w:szCs w:val="19"/>
        </w:rPr>
      </w:pPr>
      <w:r w:rsidRPr="00210143">
        <w:rPr>
          <w:rFonts w:ascii="Arial" w:hAnsi="Arial" w:cs="Arial"/>
          <w:b/>
          <w:sz w:val="19"/>
          <w:szCs w:val="19"/>
        </w:rPr>
        <w:t>AFYONKARAHİSAR İL SINIRLARI DAHİLİNDEKİ BORU HATTI</w:t>
      </w:r>
    </w:p>
    <w:p w:rsidR="003F42FD" w:rsidRPr="00210143" w:rsidRDefault="003F42FD" w:rsidP="003F42FD">
      <w:pPr>
        <w:spacing w:after="0"/>
        <w:jc w:val="both"/>
        <w:rPr>
          <w:rFonts w:ascii="Arial" w:hAnsi="Arial" w:cs="Arial"/>
          <w:b/>
          <w:bCs/>
          <w:sz w:val="19"/>
          <w:szCs w:val="19"/>
        </w:rPr>
      </w:pPr>
      <w:r w:rsidRPr="00210143">
        <w:rPr>
          <w:rFonts w:ascii="Arial" w:hAnsi="Arial" w:cs="Arial"/>
          <w:sz w:val="19"/>
          <w:szCs w:val="19"/>
        </w:rPr>
        <w:t xml:space="preserve">           </w:t>
      </w:r>
      <w:proofErr w:type="spellStart"/>
      <w:r w:rsidRPr="00210143">
        <w:rPr>
          <w:rFonts w:ascii="Arial" w:hAnsi="Arial" w:cs="Arial"/>
          <w:sz w:val="19"/>
          <w:szCs w:val="19"/>
        </w:rPr>
        <w:t>Afyonkarahisar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İl </w:t>
      </w:r>
      <w:proofErr w:type="spellStart"/>
      <w:r w:rsidRPr="00210143">
        <w:rPr>
          <w:rFonts w:ascii="Arial" w:hAnsi="Arial" w:cs="Arial"/>
          <w:sz w:val="19"/>
          <w:szCs w:val="19"/>
        </w:rPr>
        <w:t>sınırları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içerisine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Aydoğmuş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(</w:t>
      </w:r>
      <w:proofErr w:type="spellStart"/>
      <w:r w:rsidRPr="00210143">
        <w:rPr>
          <w:rFonts w:ascii="Arial" w:hAnsi="Arial" w:cs="Arial"/>
          <w:sz w:val="19"/>
          <w:szCs w:val="19"/>
        </w:rPr>
        <w:t>Isparta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) </w:t>
      </w:r>
      <w:proofErr w:type="spellStart"/>
      <w:r w:rsidRPr="00210143">
        <w:rPr>
          <w:rFonts w:ascii="Arial" w:hAnsi="Arial" w:cs="Arial"/>
          <w:sz w:val="19"/>
          <w:szCs w:val="19"/>
        </w:rPr>
        <w:t>istikametinden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boru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hattımız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Dinar </w:t>
      </w:r>
      <w:proofErr w:type="spellStart"/>
      <w:r w:rsidRPr="00210143">
        <w:rPr>
          <w:rFonts w:ascii="Arial" w:hAnsi="Arial" w:cs="Arial"/>
          <w:sz w:val="19"/>
          <w:szCs w:val="19"/>
        </w:rPr>
        <w:t>Dikici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Bülüçalan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Dinar </w:t>
      </w:r>
      <w:proofErr w:type="spellStart"/>
      <w:r w:rsidRPr="00210143">
        <w:rPr>
          <w:rFonts w:ascii="Arial" w:hAnsi="Arial" w:cs="Arial"/>
          <w:sz w:val="19"/>
          <w:szCs w:val="19"/>
        </w:rPr>
        <w:t>İlçesi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Çobansaray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Yeşilyurt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Donbay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Ovası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Kazanpınar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Avşar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Gülyazı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Kızılören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Ekinova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Alamescit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Örenkaya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AE-5 </w:t>
      </w:r>
      <w:proofErr w:type="spellStart"/>
      <w:r w:rsidRPr="00210143">
        <w:rPr>
          <w:rFonts w:ascii="Arial" w:hAnsi="Arial" w:cs="Arial"/>
          <w:sz w:val="19"/>
          <w:szCs w:val="19"/>
        </w:rPr>
        <w:t>Pompa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İstasyonumuza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giriş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çıkıştan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Sandıklı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İlçesi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Koçhisar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Susuzköy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Ürküt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Karadirek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Kasabası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Başağaç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Beldesi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bookmarkStart w:id="0" w:name="_GoBack"/>
      <w:bookmarkEnd w:id="0"/>
      <w:proofErr w:type="spellStart"/>
      <w:r w:rsidRPr="00210143">
        <w:rPr>
          <w:rFonts w:ascii="Arial" w:hAnsi="Arial" w:cs="Arial"/>
          <w:sz w:val="19"/>
          <w:szCs w:val="19"/>
        </w:rPr>
        <w:t>rampasında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210143">
        <w:rPr>
          <w:rFonts w:ascii="Arial" w:hAnsi="Arial" w:cs="Arial"/>
          <w:sz w:val="19"/>
          <w:szCs w:val="19"/>
        </w:rPr>
        <w:t>bulunan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karayolu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geçişinden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başlayarak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Çiğiltepe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Akharım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Nuh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Taşoluk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Serban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Ahmetpaşa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Kılıçaslan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Beldeleri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Garipçe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Akören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Beldesi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Demirçevre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Hayat </w:t>
      </w:r>
      <w:proofErr w:type="spellStart"/>
      <w:r w:rsidRPr="00210143">
        <w:rPr>
          <w:rFonts w:ascii="Arial" w:hAnsi="Arial" w:cs="Arial"/>
          <w:sz w:val="19"/>
          <w:szCs w:val="19"/>
        </w:rPr>
        <w:t>Termal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Oruçoğlu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Otel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Gecek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Termal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TF-9 Tank </w:t>
      </w:r>
      <w:proofErr w:type="spellStart"/>
      <w:r w:rsidRPr="00210143">
        <w:rPr>
          <w:rFonts w:ascii="Arial" w:hAnsi="Arial" w:cs="Arial"/>
          <w:sz w:val="19"/>
          <w:szCs w:val="19"/>
        </w:rPr>
        <w:t>Çiftliği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Bayramgazi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Anıtkaya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Beldesi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r w:rsidRPr="00210143">
        <w:rPr>
          <w:rFonts w:ascii="Arial" w:hAnsi="Arial" w:cs="Arial"/>
          <w:b/>
          <w:bCs/>
          <w:sz w:val="19"/>
          <w:szCs w:val="19"/>
        </w:rPr>
        <w:t xml:space="preserve">                             </w:t>
      </w:r>
    </w:p>
    <w:p w:rsidR="003F42FD" w:rsidRPr="00210143" w:rsidRDefault="003F42FD" w:rsidP="003F42FD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19"/>
          <w:szCs w:val="19"/>
        </w:rPr>
      </w:pPr>
      <w:r w:rsidRPr="00210143">
        <w:rPr>
          <w:rFonts w:ascii="Arial" w:hAnsi="Arial" w:cs="Arial"/>
          <w:b/>
          <w:bCs/>
          <w:sz w:val="19"/>
          <w:szCs w:val="19"/>
        </w:rPr>
        <w:t>KÜTAHYA İL SINIRLARI DAHİLİNDEKİ BORU HATTI</w:t>
      </w:r>
    </w:p>
    <w:p w:rsidR="003F42FD" w:rsidRPr="00210143" w:rsidRDefault="003F42FD" w:rsidP="003F42FD">
      <w:pPr>
        <w:spacing w:after="0"/>
        <w:jc w:val="both"/>
        <w:rPr>
          <w:rFonts w:ascii="Arial" w:hAnsi="Arial" w:cs="Arial"/>
          <w:sz w:val="19"/>
          <w:szCs w:val="19"/>
        </w:rPr>
      </w:pPr>
      <w:r w:rsidRPr="00210143">
        <w:rPr>
          <w:rFonts w:ascii="Arial" w:hAnsi="Arial" w:cs="Arial"/>
          <w:sz w:val="19"/>
          <w:szCs w:val="19"/>
        </w:rPr>
        <w:t xml:space="preserve">           </w:t>
      </w:r>
      <w:proofErr w:type="spellStart"/>
      <w:r w:rsidRPr="00210143">
        <w:rPr>
          <w:rFonts w:ascii="Arial" w:hAnsi="Arial" w:cs="Arial"/>
          <w:sz w:val="19"/>
          <w:szCs w:val="19"/>
        </w:rPr>
        <w:t>Yenice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Osman, </w:t>
      </w:r>
      <w:proofErr w:type="spellStart"/>
      <w:r w:rsidRPr="00210143">
        <w:rPr>
          <w:rFonts w:ascii="Arial" w:hAnsi="Arial" w:cs="Arial"/>
          <w:sz w:val="19"/>
          <w:szCs w:val="19"/>
        </w:rPr>
        <w:t>Aydınlar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Çakırsaz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Yolçatı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Altıntaş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Alibey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Aykırıkcı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Kuyucak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Pusan, </w:t>
      </w:r>
      <w:proofErr w:type="spellStart"/>
      <w:r w:rsidRPr="00210143">
        <w:rPr>
          <w:rFonts w:ascii="Arial" w:hAnsi="Arial" w:cs="Arial"/>
          <w:sz w:val="19"/>
          <w:szCs w:val="19"/>
        </w:rPr>
        <w:t>Sadıkkırı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Doğalar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Yenice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Gedikoğlu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Söğüt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Çayca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Uluköy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Sökmen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Sabuncupınar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Köylerinden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İşletme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Müdürlüğümüzün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sorumluluk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sahası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ermektedir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</w:p>
    <w:p w:rsidR="003F42FD" w:rsidRPr="00210143" w:rsidRDefault="003F42FD" w:rsidP="003F42FD">
      <w:pPr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210143">
        <w:rPr>
          <w:rFonts w:ascii="Arial" w:hAnsi="Arial" w:cs="Arial"/>
          <w:b/>
          <w:sz w:val="19"/>
          <w:szCs w:val="19"/>
          <w:u w:val="single"/>
        </w:rPr>
        <w:t>2.</w:t>
      </w:r>
      <w:r w:rsidRPr="00210143">
        <w:rPr>
          <w:rFonts w:ascii="Arial" w:hAnsi="Arial" w:cs="Arial"/>
          <w:b/>
          <w:sz w:val="19"/>
          <w:szCs w:val="19"/>
          <w:u w:val="single"/>
        </w:rPr>
        <w:tab/>
        <w:t>KORKUTELİ KAVŞAĞI- ANTALYA HAVALİMANI 10” BORU HATTI GÜZERGAHI</w:t>
      </w:r>
    </w:p>
    <w:p w:rsidR="003F42FD" w:rsidRPr="00210143" w:rsidRDefault="003F42FD" w:rsidP="003F42FD">
      <w:pPr>
        <w:spacing w:after="0"/>
        <w:ind w:firstLine="720"/>
        <w:jc w:val="both"/>
        <w:rPr>
          <w:rFonts w:ascii="Arial" w:hAnsi="Arial" w:cs="Arial"/>
          <w:sz w:val="19"/>
          <w:szCs w:val="19"/>
        </w:rPr>
      </w:pPr>
      <w:proofErr w:type="spellStart"/>
      <w:r w:rsidRPr="00210143">
        <w:rPr>
          <w:rFonts w:ascii="Arial" w:hAnsi="Arial" w:cs="Arial"/>
          <w:sz w:val="19"/>
          <w:szCs w:val="19"/>
        </w:rPr>
        <w:t>Kepez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İlçesinde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Batı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Antalya </w:t>
      </w:r>
      <w:proofErr w:type="spellStart"/>
      <w:r w:rsidRPr="00210143">
        <w:rPr>
          <w:rFonts w:ascii="Arial" w:hAnsi="Arial" w:cs="Arial"/>
          <w:sz w:val="19"/>
          <w:szCs w:val="19"/>
        </w:rPr>
        <w:t>Çevre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Yolu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Korkuteli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Kavşağına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yaklaşık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1 km </w:t>
      </w:r>
      <w:proofErr w:type="spellStart"/>
      <w:r w:rsidRPr="00210143">
        <w:rPr>
          <w:rFonts w:ascii="Arial" w:hAnsi="Arial" w:cs="Arial"/>
          <w:sz w:val="19"/>
          <w:szCs w:val="19"/>
        </w:rPr>
        <w:t>mesafeden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başlayıp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Duacı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Duacı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Köyü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Masadağı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arası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Ormanlık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alandan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Çankaya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Fevzi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Çakmak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Habibler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Baraj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Göksu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geçmektedir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. </w:t>
      </w:r>
    </w:p>
    <w:p w:rsidR="003F42FD" w:rsidRPr="00210143" w:rsidRDefault="003F42FD" w:rsidP="003F42FD">
      <w:pPr>
        <w:spacing w:after="0"/>
        <w:ind w:firstLine="720"/>
        <w:jc w:val="both"/>
        <w:rPr>
          <w:rFonts w:ascii="Arial" w:hAnsi="Arial" w:cs="Arial"/>
          <w:sz w:val="19"/>
          <w:szCs w:val="19"/>
        </w:rPr>
      </w:pPr>
      <w:proofErr w:type="spellStart"/>
      <w:proofErr w:type="gramStart"/>
      <w:r w:rsidRPr="00210143">
        <w:rPr>
          <w:rFonts w:ascii="Arial" w:hAnsi="Arial" w:cs="Arial"/>
          <w:sz w:val="19"/>
          <w:szCs w:val="19"/>
        </w:rPr>
        <w:t>Muratpaşa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İlçesinde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ise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Yeşilova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Yenigöl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geçerek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Antalya </w:t>
      </w:r>
      <w:proofErr w:type="spellStart"/>
      <w:r w:rsidRPr="00210143">
        <w:rPr>
          <w:rFonts w:ascii="Arial" w:hAnsi="Arial" w:cs="Arial"/>
          <w:sz w:val="19"/>
          <w:szCs w:val="19"/>
        </w:rPr>
        <w:t>Havalimanına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bağlanmaktadır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  <w:proofErr w:type="gramEnd"/>
      <w:r w:rsidRPr="00210143">
        <w:rPr>
          <w:rFonts w:ascii="Arial" w:hAnsi="Arial" w:cs="Arial"/>
          <w:sz w:val="19"/>
          <w:szCs w:val="19"/>
        </w:rPr>
        <w:t xml:space="preserve"> </w:t>
      </w:r>
    </w:p>
    <w:p w:rsidR="00411C27" w:rsidRPr="00210143" w:rsidRDefault="00411C27" w:rsidP="00411C27">
      <w:pPr>
        <w:spacing w:after="0"/>
        <w:jc w:val="both"/>
        <w:rPr>
          <w:rFonts w:ascii="Arial" w:hAnsi="Arial" w:cs="Arial"/>
          <w:b/>
          <w:sz w:val="19"/>
          <w:szCs w:val="19"/>
          <w:u w:val="single"/>
        </w:rPr>
      </w:pPr>
      <w:r w:rsidRPr="00210143">
        <w:rPr>
          <w:rFonts w:ascii="Arial" w:hAnsi="Arial" w:cs="Arial"/>
          <w:b/>
          <w:sz w:val="19"/>
          <w:szCs w:val="19"/>
          <w:u w:val="single"/>
        </w:rPr>
        <w:t>3.</w:t>
      </w:r>
      <w:r w:rsidRPr="00210143">
        <w:rPr>
          <w:rFonts w:ascii="Arial" w:hAnsi="Arial" w:cs="Arial"/>
          <w:b/>
          <w:sz w:val="19"/>
          <w:szCs w:val="19"/>
          <w:u w:val="single"/>
        </w:rPr>
        <w:tab/>
        <w:t>SARISU MAHALLESİ-</w:t>
      </w:r>
      <w:r w:rsidR="00CA4D30" w:rsidRPr="00210143">
        <w:rPr>
          <w:rFonts w:ascii="Arial" w:hAnsi="Arial" w:cs="Arial"/>
          <w:b/>
          <w:sz w:val="19"/>
          <w:szCs w:val="19"/>
          <w:u w:val="single"/>
        </w:rPr>
        <w:t>ANTALYA DENİZ KOMUTANLIĞI ARASI BORU HATTI</w:t>
      </w:r>
    </w:p>
    <w:p w:rsidR="00CA4D30" w:rsidRPr="00210143" w:rsidRDefault="00CA4D30" w:rsidP="00411C27">
      <w:pPr>
        <w:spacing w:after="0"/>
        <w:jc w:val="both"/>
        <w:rPr>
          <w:rFonts w:ascii="Arial" w:hAnsi="Arial" w:cs="Arial"/>
          <w:sz w:val="19"/>
          <w:szCs w:val="19"/>
        </w:rPr>
      </w:pPr>
      <w:r w:rsidRPr="00210143">
        <w:rPr>
          <w:rFonts w:ascii="Arial" w:hAnsi="Arial" w:cs="Arial"/>
          <w:b/>
          <w:sz w:val="19"/>
          <w:szCs w:val="19"/>
        </w:rPr>
        <w:tab/>
      </w:r>
      <w:r w:rsidRPr="00210143">
        <w:rPr>
          <w:rFonts w:ascii="Arial" w:hAnsi="Arial" w:cs="Arial"/>
          <w:sz w:val="19"/>
          <w:szCs w:val="19"/>
        </w:rPr>
        <w:t xml:space="preserve">Antalya İli, </w:t>
      </w:r>
      <w:proofErr w:type="spellStart"/>
      <w:r w:rsidRPr="00210143">
        <w:rPr>
          <w:rFonts w:ascii="Arial" w:hAnsi="Arial" w:cs="Arial"/>
          <w:sz w:val="19"/>
          <w:szCs w:val="19"/>
        </w:rPr>
        <w:t>Konyaaltı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İlçesi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Sarısu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Mahallesinde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bulunan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Doğtaş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Mobilya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arkasındaki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rögardan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başlayıp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210143">
        <w:rPr>
          <w:rFonts w:ascii="Arial" w:hAnsi="Arial" w:cs="Arial"/>
          <w:sz w:val="19"/>
          <w:szCs w:val="19"/>
        </w:rPr>
        <w:t>Konyaaltı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Bulvarı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 </w:t>
      </w:r>
      <w:proofErr w:type="spellStart"/>
      <w:r w:rsidRPr="00210143">
        <w:rPr>
          <w:rFonts w:ascii="Arial" w:hAnsi="Arial" w:cs="Arial"/>
          <w:sz w:val="19"/>
          <w:szCs w:val="19"/>
        </w:rPr>
        <w:t>altından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geçip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Sarısu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Deresi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boyunca,Shell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firması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park </w:t>
      </w:r>
      <w:proofErr w:type="spellStart"/>
      <w:r w:rsidRPr="00210143">
        <w:rPr>
          <w:rFonts w:ascii="Arial" w:hAnsi="Arial" w:cs="Arial"/>
          <w:sz w:val="19"/>
          <w:szCs w:val="19"/>
        </w:rPr>
        <w:t>alanından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, Petrol </w:t>
      </w:r>
      <w:proofErr w:type="spellStart"/>
      <w:r w:rsidRPr="00210143">
        <w:rPr>
          <w:rFonts w:ascii="Arial" w:hAnsi="Arial" w:cs="Arial"/>
          <w:sz w:val="19"/>
          <w:szCs w:val="19"/>
        </w:rPr>
        <w:t>Ofisi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firması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önünden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devam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etmekte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</w:t>
      </w:r>
      <w:proofErr w:type="spellStart"/>
      <w:r w:rsidRPr="00210143">
        <w:rPr>
          <w:rFonts w:ascii="Arial" w:hAnsi="Arial" w:cs="Arial"/>
          <w:sz w:val="19"/>
          <w:szCs w:val="19"/>
        </w:rPr>
        <w:t>Liman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caddesi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altından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yolun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karşısına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geçmektedir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. </w:t>
      </w:r>
      <w:proofErr w:type="spellStart"/>
      <w:proofErr w:type="gramStart"/>
      <w:r w:rsidRPr="00210143">
        <w:rPr>
          <w:rFonts w:ascii="Arial" w:hAnsi="Arial" w:cs="Arial"/>
          <w:sz w:val="19"/>
          <w:szCs w:val="19"/>
        </w:rPr>
        <w:t>Buradan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sonra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Eti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Maden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’ e </w:t>
      </w:r>
      <w:proofErr w:type="spellStart"/>
      <w:r w:rsidRPr="00210143">
        <w:rPr>
          <w:rFonts w:ascii="Arial" w:hAnsi="Arial" w:cs="Arial"/>
          <w:sz w:val="19"/>
          <w:szCs w:val="19"/>
        </w:rPr>
        <w:t>ait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Depolama </w:t>
      </w:r>
      <w:proofErr w:type="spellStart"/>
      <w:r w:rsidRPr="00210143">
        <w:rPr>
          <w:rFonts w:ascii="Arial" w:hAnsi="Arial" w:cs="Arial"/>
          <w:sz w:val="19"/>
          <w:szCs w:val="19"/>
        </w:rPr>
        <w:t>alanı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yanından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geçerek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Sarısu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deresinden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uzaklaşmakta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ve Antalya Deniz </w:t>
      </w:r>
      <w:proofErr w:type="spellStart"/>
      <w:r w:rsidRPr="00210143">
        <w:rPr>
          <w:rFonts w:ascii="Arial" w:hAnsi="Arial" w:cs="Arial"/>
          <w:sz w:val="19"/>
          <w:szCs w:val="19"/>
        </w:rPr>
        <w:t>Kuvvetleri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Sahasına</w:t>
      </w:r>
      <w:proofErr w:type="spellEnd"/>
      <w:r w:rsidRPr="00210143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210143">
        <w:rPr>
          <w:rFonts w:ascii="Arial" w:hAnsi="Arial" w:cs="Arial"/>
          <w:sz w:val="19"/>
          <w:szCs w:val="19"/>
        </w:rPr>
        <w:t>girmektedir</w:t>
      </w:r>
      <w:proofErr w:type="spellEnd"/>
      <w:r w:rsidRPr="00210143">
        <w:rPr>
          <w:rFonts w:ascii="Arial" w:hAnsi="Arial" w:cs="Arial"/>
          <w:sz w:val="19"/>
          <w:szCs w:val="19"/>
        </w:rPr>
        <w:t>.</w:t>
      </w:r>
      <w:proofErr w:type="gramEnd"/>
      <w:r w:rsidRPr="00210143">
        <w:rPr>
          <w:rFonts w:ascii="Arial" w:hAnsi="Arial" w:cs="Arial"/>
          <w:sz w:val="19"/>
          <w:szCs w:val="19"/>
        </w:rPr>
        <w:t xml:space="preserve"> </w:t>
      </w:r>
    </w:p>
    <w:p w:rsidR="00411C27" w:rsidRPr="00210143" w:rsidRDefault="00411C27" w:rsidP="003F42FD">
      <w:pPr>
        <w:spacing w:after="0"/>
        <w:ind w:firstLine="720"/>
        <w:jc w:val="both"/>
        <w:rPr>
          <w:rFonts w:ascii="Arial" w:hAnsi="Arial" w:cs="Arial"/>
          <w:sz w:val="19"/>
          <w:szCs w:val="19"/>
        </w:rPr>
      </w:pPr>
    </w:p>
    <w:sectPr w:rsidR="00411C27" w:rsidRPr="00210143" w:rsidSect="003F42F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04FB9"/>
    <w:multiLevelType w:val="hybridMultilevel"/>
    <w:tmpl w:val="0E646F74"/>
    <w:lvl w:ilvl="0" w:tplc="FBDA850E">
      <w:start w:val="1"/>
      <w:numFmt w:val="lowerLetter"/>
      <w:lvlText w:val="%1)"/>
      <w:lvlJc w:val="left"/>
      <w:pPr>
        <w:ind w:left="205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775" w:hanging="360"/>
      </w:pPr>
    </w:lvl>
    <w:lvl w:ilvl="2" w:tplc="041F001B" w:tentative="1">
      <w:start w:val="1"/>
      <w:numFmt w:val="lowerRoman"/>
      <w:lvlText w:val="%3."/>
      <w:lvlJc w:val="right"/>
      <w:pPr>
        <w:ind w:left="3495" w:hanging="180"/>
      </w:pPr>
    </w:lvl>
    <w:lvl w:ilvl="3" w:tplc="041F000F" w:tentative="1">
      <w:start w:val="1"/>
      <w:numFmt w:val="decimal"/>
      <w:lvlText w:val="%4."/>
      <w:lvlJc w:val="left"/>
      <w:pPr>
        <w:ind w:left="4215" w:hanging="360"/>
      </w:pPr>
    </w:lvl>
    <w:lvl w:ilvl="4" w:tplc="041F0019" w:tentative="1">
      <w:start w:val="1"/>
      <w:numFmt w:val="lowerLetter"/>
      <w:lvlText w:val="%5."/>
      <w:lvlJc w:val="left"/>
      <w:pPr>
        <w:ind w:left="4935" w:hanging="360"/>
      </w:pPr>
    </w:lvl>
    <w:lvl w:ilvl="5" w:tplc="041F001B" w:tentative="1">
      <w:start w:val="1"/>
      <w:numFmt w:val="lowerRoman"/>
      <w:lvlText w:val="%6."/>
      <w:lvlJc w:val="right"/>
      <w:pPr>
        <w:ind w:left="5655" w:hanging="180"/>
      </w:pPr>
    </w:lvl>
    <w:lvl w:ilvl="6" w:tplc="041F000F" w:tentative="1">
      <w:start w:val="1"/>
      <w:numFmt w:val="decimal"/>
      <w:lvlText w:val="%7."/>
      <w:lvlJc w:val="left"/>
      <w:pPr>
        <w:ind w:left="6375" w:hanging="360"/>
      </w:pPr>
    </w:lvl>
    <w:lvl w:ilvl="7" w:tplc="041F0019" w:tentative="1">
      <w:start w:val="1"/>
      <w:numFmt w:val="lowerLetter"/>
      <w:lvlText w:val="%8."/>
      <w:lvlJc w:val="left"/>
      <w:pPr>
        <w:ind w:left="7095" w:hanging="360"/>
      </w:pPr>
    </w:lvl>
    <w:lvl w:ilvl="8" w:tplc="041F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FD"/>
    <w:rsid w:val="00080067"/>
    <w:rsid w:val="00210143"/>
    <w:rsid w:val="003F42FD"/>
    <w:rsid w:val="00411C27"/>
    <w:rsid w:val="006430B9"/>
    <w:rsid w:val="008319CB"/>
    <w:rsid w:val="00CA4D30"/>
    <w:rsid w:val="00E0746F"/>
    <w:rsid w:val="00E3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FD"/>
  </w:style>
  <w:style w:type="paragraph" w:styleId="Balk4">
    <w:name w:val="heading 4"/>
    <w:basedOn w:val="Normal"/>
    <w:next w:val="Normal"/>
    <w:link w:val="Balk4Char"/>
    <w:qFormat/>
    <w:rsid w:val="003F42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42FD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3F42FD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paragraph" w:styleId="stbilgi">
    <w:name w:val="header"/>
    <w:basedOn w:val="Normal"/>
    <w:link w:val="stbilgiChar"/>
    <w:rsid w:val="003F42F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stbilgiChar">
    <w:name w:val="Üstbilgi Char"/>
    <w:basedOn w:val="VarsaylanParagrafYazTipi"/>
    <w:link w:val="stbilgi"/>
    <w:rsid w:val="003F42FD"/>
    <w:rPr>
      <w:rFonts w:ascii="Arial" w:eastAsia="Times New Roman" w:hAnsi="Arial" w:cs="Times New Roman"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FD"/>
  </w:style>
  <w:style w:type="paragraph" w:styleId="Balk4">
    <w:name w:val="heading 4"/>
    <w:basedOn w:val="Normal"/>
    <w:next w:val="Normal"/>
    <w:link w:val="Balk4Char"/>
    <w:qFormat/>
    <w:rsid w:val="003F42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42FD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3F42FD"/>
    <w:rPr>
      <w:rFonts w:ascii="Times New Roman" w:eastAsia="Times New Roman" w:hAnsi="Times New Roman" w:cs="Times New Roman"/>
      <w:b/>
      <w:bCs/>
      <w:sz w:val="28"/>
      <w:szCs w:val="28"/>
      <w:lang w:val="tr-TR" w:eastAsia="tr-TR"/>
    </w:rPr>
  </w:style>
  <w:style w:type="paragraph" w:styleId="stbilgi">
    <w:name w:val="header"/>
    <w:basedOn w:val="Normal"/>
    <w:link w:val="stbilgiChar"/>
    <w:rsid w:val="003F42F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tr-TR" w:eastAsia="tr-TR"/>
    </w:rPr>
  </w:style>
  <w:style w:type="character" w:customStyle="1" w:styleId="stbilgiChar">
    <w:name w:val="Üstbilgi Char"/>
    <w:basedOn w:val="VarsaylanParagrafYazTipi"/>
    <w:link w:val="stbilgi"/>
    <w:rsid w:val="003F42FD"/>
    <w:rPr>
      <w:rFonts w:ascii="Arial" w:eastAsia="Times New Roman" w:hAnsi="Arial" w:cs="Times New Roman"/>
      <w:sz w:val="20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0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E73D574B</Template>
  <TotalTime>83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BOZDEMİR</dc:creator>
  <cp:lastModifiedBy>Oğuzhan BOZDEMİR</cp:lastModifiedBy>
  <cp:revision>4</cp:revision>
  <cp:lastPrinted>2018-01-02T05:07:00Z</cp:lastPrinted>
  <dcterms:created xsi:type="dcterms:W3CDTF">2019-01-02T10:51:00Z</dcterms:created>
  <dcterms:modified xsi:type="dcterms:W3CDTF">2019-01-02T13:12:00Z</dcterms:modified>
</cp:coreProperties>
</file>